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F96084" w14:textId="77777777" w:rsidR="0084161D" w:rsidRPr="00CF1B48" w:rsidRDefault="00E761DF" w:rsidP="0084161D">
      <w:pPr>
        <w:jc w:val="center"/>
        <w:rPr>
          <w:rFonts w:cs="Arial"/>
          <w:b/>
          <w:sz w:val="24"/>
          <w:szCs w:val="24"/>
          <w:lang w:val="es-CO"/>
        </w:rPr>
      </w:pPr>
      <w:r w:rsidRPr="00CF1B48">
        <w:rPr>
          <w:rFonts w:cs="Arial"/>
          <w:b/>
          <w:sz w:val="24"/>
          <w:szCs w:val="24"/>
          <w:lang w:val="es-CO"/>
        </w:rPr>
        <w:t>ACTA DE JUSTIFICACIÓN TÉCNICA</w:t>
      </w:r>
    </w:p>
    <w:p w14:paraId="0AF89401" w14:textId="77777777" w:rsidR="003A5AB2" w:rsidRPr="00CF1B48" w:rsidRDefault="00E761DF" w:rsidP="00CF1B48">
      <w:pPr>
        <w:spacing w:after="0" w:line="240" w:lineRule="auto"/>
        <w:jc w:val="center"/>
        <w:rPr>
          <w:rFonts w:cs="Arial"/>
          <w:sz w:val="24"/>
          <w:szCs w:val="24"/>
          <w:lang w:val="es-CO"/>
        </w:rPr>
      </w:pPr>
      <w:r w:rsidRPr="00CF1B48">
        <w:rPr>
          <w:rFonts w:cs="Arial"/>
          <w:b/>
          <w:sz w:val="24"/>
          <w:szCs w:val="24"/>
          <w:lang w:val="es-CO"/>
        </w:rPr>
        <w:t>PARA SOLICITUD DE ADICIÓN AL CONTRATO No. 010 DE 2026</w:t>
      </w:r>
    </w:p>
    <w:p w14:paraId="45A96462" w14:textId="77777777" w:rsidR="00CF1B48" w:rsidRPr="00CF1B48" w:rsidRDefault="00CF1B48" w:rsidP="00CF1B48">
      <w:pPr>
        <w:spacing w:after="0" w:line="240" w:lineRule="auto"/>
        <w:jc w:val="both"/>
        <w:rPr>
          <w:rFonts w:cs="Arial"/>
          <w:sz w:val="24"/>
          <w:szCs w:val="24"/>
          <w:lang w:val="es-CO"/>
        </w:rPr>
      </w:pPr>
    </w:p>
    <w:p w14:paraId="7D529AFD" w14:textId="082D1C75" w:rsidR="003A5AB2" w:rsidRPr="00CF1B48" w:rsidRDefault="00E761DF" w:rsidP="00CF1B48">
      <w:pPr>
        <w:spacing w:after="0" w:line="240" w:lineRule="auto"/>
        <w:jc w:val="both"/>
        <w:rPr>
          <w:rFonts w:cs="Arial"/>
          <w:sz w:val="24"/>
          <w:szCs w:val="24"/>
          <w:lang w:val="es-CO"/>
        </w:rPr>
      </w:pPr>
      <w:r w:rsidRPr="00CF1B48">
        <w:rPr>
          <w:rFonts w:cs="Arial"/>
          <w:sz w:val="24"/>
          <w:szCs w:val="24"/>
          <w:lang w:val="es-CO"/>
        </w:rPr>
        <w:t xml:space="preserve">En Ibagué, Tolima, a los </w:t>
      </w:r>
      <w:r w:rsidR="0084161D" w:rsidRPr="00CF1B48">
        <w:rPr>
          <w:rFonts w:cs="Arial"/>
          <w:sz w:val="24"/>
          <w:szCs w:val="24"/>
          <w:lang w:val="es-CO"/>
        </w:rPr>
        <w:t>Diez</w:t>
      </w:r>
      <w:r w:rsidRPr="00CF1B48">
        <w:rPr>
          <w:rFonts w:cs="Arial"/>
          <w:sz w:val="24"/>
          <w:szCs w:val="24"/>
          <w:lang w:val="es-CO"/>
        </w:rPr>
        <w:t xml:space="preserve"> (</w:t>
      </w:r>
      <w:r w:rsidR="0084161D" w:rsidRPr="00CF1B48">
        <w:rPr>
          <w:rFonts w:cs="Arial"/>
          <w:sz w:val="24"/>
          <w:szCs w:val="24"/>
          <w:lang w:val="es-CO"/>
        </w:rPr>
        <w:t>10</w:t>
      </w:r>
      <w:r w:rsidRPr="00CF1B48">
        <w:rPr>
          <w:rFonts w:cs="Arial"/>
          <w:sz w:val="24"/>
          <w:szCs w:val="24"/>
          <w:lang w:val="es-CO"/>
        </w:rPr>
        <w:t>) días del mes de marzo de 2026, se reunieron en las instalaciones de la INSTITUCIÓN EDUCATIVA LICEO NACIONAL, el Supervisor Técnico del contrato y el Contratista, con el fin de dejar constancia de las condiciones técnicas sobrevinientes evidenciadas durante la ejecución del Contrato de Obra No. 010 de 2026, y sustentar la necesidad de una adición contractual, de conformidad con las condiciones reales encontradas en sitio.</w:t>
      </w:r>
    </w:p>
    <w:p w14:paraId="67ACA532" w14:textId="77777777" w:rsidR="00CF1B48" w:rsidRDefault="00CF1B48" w:rsidP="00086819">
      <w:pPr>
        <w:spacing w:after="0" w:line="240" w:lineRule="auto"/>
        <w:jc w:val="both"/>
        <w:rPr>
          <w:rFonts w:cs="Arial"/>
          <w:b/>
          <w:szCs w:val="20"/>
          <w:lang w:val="es-CO"/>
        </w:rPr>
      </w:pPr>
    </w:p>
    <w:p w14:paraId="6510D7B1" w14:textId="0E7CE011" w:rsidR="003A5AB2" w:rsidRPr="00211131" w:rsidRDefault="00E761DF" w:rsidP="00086819">
      <w:pPr>
        <w:spacing w:after="0" w:line="240" w:lineRule="auto"/>
        <w:jc w:val="both"/>
        <w:rPr>
          <w:rFonts w:cs="Arial"/>
          <w:b/>
          <w:sz w:val="24"/>
          <w:szCs w:val="24"/>
          <w:lang w:val="es-CO"/>
        </w:rPr>
      </w:pPr>
      <w:r w:rsidRPr="00211131">
        <w:rPr>
          <w:rFonts w:cs="Arial"/>
          <w:b/>
          <w:sz w:val="24"/>
          <w:szCs w:val="24"/>
          <w:lang w:val="es-CO"/>
        </w:rPr>
        <w:t>1. IDENTIFICACIÓN DEL CONTRATO</w:t>
      </w:r>
    </w:p>
    <w:p w14:paraId="522F7DD6" w14:textId="77777777" w:rsidR="00086819" w:rsidRPr="00211131" w:rsidRDefault="00086819" w:rsidP="00086819">
      <w:pPr>
        <w:spacing w:after="0" w:line="240" w:lineRule="auto"/>
        <w:jc w:val="both"/>
        <w:rPr>
          <w:rFonts w:cs="Arial"/>
          <w:sz w:val="24"/>
          <w:szCs w:val="24"/>
          <w:lang w:val="es-CO"/>
        </w:rPr>
      </w:pPr>
    </w:p>
    <w:p w14:paraId="02FB6119" w14:textId="77777777" w:rsidR="003A5AB2" w:rsidRPr="00211131" w:rsidRDefault="00E761DF" w:rsidP="00086819">
      <w:pPr>
        <w:spacing w:after="0" w:line="240" w:lineRule="auto"/>
        <w:jc w:val="both"/>
        <w:rPr>
          <w:rFonts w:cs="Arial"/>
          <w:sz w:val="24"/>
          <w:szCs w:val="24"/>
          <w:lang w:val="es-CO"/>
        </w:rPr>
      </w:pPr>
      <w:r w:rsidRPr="00211131">
        <w:rPr>
          <w:rFonts w:cs="Arial"/>
          <w:sz w:val="24"/>
          <w:szCs w:val="24"/>
          <w:lang w:val="es-CO"/>
        </w:rPr>
        <w:t>• Contrato No.: 010 de 2026</w:t>
      </w:r>
    </w:p>
    <w:p w14:paraId="00C8B435" w14:textId="77777777" w:rsidR="003A5AB2" w:rsidRPr="00211131" w:rsidRDefault="00E761DF" w:rsidP="00086819">
      <w:pPr>
        <w:spacing w:after="0" w:line="240" w:lineRule="auto"/>
        <w:jc w:val="both"/>
        <w:rPr>
          <w:rFonts w:cs="Arial"/>
          <w:sz w:val="24"/>
          <w:szCs w:val="24"/>
          <w:lang w:val="es-CO"/>
        </w:rPr>
      </w:pPr>
      <w:r w:rsidRPr="00211131">
        <w:rPr>
          <w:rFonts w:cs="Arial"/>
          <w:sz w:val="24"/>
          <w:szCs w:val="24"/>
          <w:lang w:val="es-CO"/>
        </w:rPr>
        <w:t>• Fecha de suscripción: 17 de febrero de 2026</w:t>
      </w:r>
    </w:p>
    <w:p w14:paraId="2EB60A9B" w14:textId="77777777" w:rsidR="003A5AB2" w:rsidRPr="00211131" w:rsidRDefault="00E761DF" w:rsidP="00086819">
      <w:pPr>
        <w:spacing w:after="0" w:line="240" w:lineRule="auto"/>
        <w:jc w:val="both"/>
        <w:rPr>
          <w:rFonts w:cs="Arial"/>
          <w:sz w:val="24"/>
          <w:szCs w:val="24"/>
          <w:lang w:val="es-CO"/>
        </w:rPr>
      </w:pPr>
      <w:r w:rsidRPr="00211131">
        <w:rPr>
          <w:rFonts w:cs="Arial"/>
          <w:sz w:val="24"/>
          <w:szCs w:val="24"/>
          <w:lang w:val="es-CO"/>
        </w:rPr>
        <w:t>• Tipo: Contrato de Obra</w:t>
      </w:r>
    </w:p>
    <w:p w14:paraId="18C1B35F" w14:textId="77777777" w:rsidR="003A5AB2" w:rsidRPr="00211131" w:rsidRDefault="00E761DF" w:rsidP="00086819">
      <w:pPr>
        <w:spacing w:after="0" w:line="240" w:lineRule="auto"/>
        <w:jc w:val="both"/>
        <w:rPr>
          <w:rFonts w:cs="Arial"/>
          <w:sz w:val="24"/>
          <w:szCs w:val="24"/>
          <w:lang w:val="es-CO"/>
        </w:rPr>
      </w:pPr>
      <w:r w:rsidRPr="00211131">
        <w:rPr>
          <w:rFonts w:cs="Arial"/>
          <w:sz w:val="24"/>
          <w:szCs w:val="24"/>
          <w:lang w:val="es-CO"/>
        </w:rPr>
        <w:t>• Contratista: CONSTRUCTORA GM – ARKINTEGRA SAS</w:t>
      </w:r>
    </w:p>
    <w:p w14:paraId="5A0B0CC1" w14:textId="77777777" w:rsidR="003A5AB2" w:rsidRPr="00211131" w:rsidRDefault="00E761DF" w:rsidP="00086819">
      <w:pPr>
        <w:spacing w:after="0" w:line="240" w:lineRule="auto"/>
        <w:jc w:val="both"/>
        <w:rPr>
          <w:rFonts w:cs="Arial"/>
          <w:sz w:val="24"/>
          <w:szCs w:val="24"/>
          <w:lang w:val="es-CO"/>
        </w:rPr>
      </w:pPr>
      <w:r w:rsidRPr="00211131">
        <w:rPr>
          <w:rFonts w:cs="Arial"/>
          <w:sz w:val="24"/>
          <w:szCs w:val="24"/>
          <w:lang w:val="es-CO"/>
        </w:rPr>
        <w:t>• NIT: 900.842.795-4</w:t>
      </w:r>
    </w:p>
    <w:p w14:paraId="74F52403" w14:textId="77777777" w:rsidR="003A5AB2" w:rsidRPr="00211131" w:rsidRDefault="00E761DF" w:rsidP="00086819">
      <w:pPr>
        <w:spacing w:after="0" w:line="240" w:lineRule="auto"/>
        <w:jc w:val="both"/>
        <w:rPr>
          <w:rFonts w:cs="Arial"/>
          <w:sz w:val="24"/>
          <w:szCs w:val="24"/>
          <w:lang w:val="es-CO"/>
        </w:rPr>
      </w:pPr>
      <w:r w:rsidRPr="00211131">
        <w:rPr>
          <w:rFonts w:cs="Arial"/>
          <w:sz w:val="24"/>
          <w:szCs w:val="24"/>
          <w:lang w:val="es-CO"/>
        </w:rPr>
        <w:t>• Representante legal: GABRIEL FRANCISCO MÉNDEZ GARCÍA</w:t>
      </w:r>
    </w:p>
    <w:p w14:paraId="7B736BCA" w14:textId="77777777" w:rsidR="003A5AB2" w:rsidRPr="00211131" w:rsidRDefault="00E761DF" w:rsidP="00086819">
      <w:pPr>
        <w:spacing w:after="0" w:line="240" w:lineRule="auto"/>
        <w:jc w:val="both"/>
        <w:rPr>
          <w:rFonts w:cs="Arial"/>
          <w:sz w:val="24"/>
          <w:szCs w:val="24"/>
          <w:lang w:val="es-CO"/>
        </w:rPr>
      </w:pPr>
      <w:r w:rsidRPr="00211131">
        <w:rPr>
          <w:rFonts w:cs="Arial"/>
          <w:sz w:val="24"/>
          <w:szCs w:val="24"/>
          <w:lang w:val="es-CO"/>
        </w:rPr>
        <w:t>• Objeto: MANTENIMIENTO Y/O ADECUACIÓN DE OBRAS COMPLEMENTARIAS EN EL AULA DE LA PRIMERA INFANCIA DE LA INSTITUCIÓN EDUCATIVA LICEO NACIONAL DEL MUNICIPIO DE IBAGUÉ TOLIMA</w:t>
      </w:r>
    </w:p>
    <w:p w14:paraId="15FB2962" w14:textId="77777777" w:rsidR="003A5AB2" w:rsidRPr="00211131" w:rsidRDefault="00E761DF" w:rsidP="00086819">
      <w:pPr>
        <w:spacing w:after="0" w:line="240" w:lineRule="auto"/>
        <w:jc w:val="both"/>
        <w:rPr>
          <w:rFonts w:cs="Arial"/>
          <w:sz w:val="24"/>
          <w:szCs w:val="24"/>
          <w:lang w:val="es-CO"/>
        </w:rPr>
      </w:pPr>
      <w:r w:rsidRPr="00211131">
        <w:rPr>
          <w:rFonts w:cs="Arial"/>
          <w:sz w:val="24"/>
          <w:szCs w:val="24"/>
          <w:lang w:val="es-CO"/>
        </w:rPr>
        <w:t>• Valor inicial: TREINTA Y CUATRO MILLONES NOVECIENTOS NOVENTA Y NUEVE MIL DOSCIENTOS NOVENTA Y NUEVE PESOS M/CTE ($34.999.299)</w:t>
      </w:r>
    </w:p>
    <w:p w14:paraId="5F6F57F6" w14:textId="77777777" w:rsidR="003A5AB2" w:rsidRPr="00211131" w:rsidRDefault="00E761DF" w:rsidP="00086819">
      <w:pPr>
        <w:spacing w:after="0" w:line="240" w:lineRule="auto"/>
        <w:jc w:val="both"/>
        <w:rPr>
          <w:rFonts w:cs="Arial"/>
          <w:sz w:val="24"/>
          <w:szCs w:val="24"/>
          <w:lang w:val="es-CO"/>
        </w:rPr>
      </w:pPr>
      <w:r w:rsidRPr="00211131">
        <w:rPr>
          <w:rFonts w:cs="Arial"/>
          <w:sz w:val="24"/>
          <w:szCs w:val="24"/>
          <w:lang w:val="es-CO"/>
        </w:rPr>
        <w:t>• Plazo inicial: Treinta (30) días</w:t>
      </w:r>
    </w:p>
    <w:p w14:paraId="4D8E5D85" w14:textId="77777777" w:rsidR="003A5AB2" w:rsidRPr="00211131" w:rsidRDefault="00E761DF" w:rsidP="00086819">
      <w:pPr>
        <w:spacing w:after="0" w:line="240" w:lineRule="auto"/>
        <w:jc w:val="both"/>
        <w:rPr>
          <w:rFonts w:cs="Arial"/>
          <w:sz w:val="24"/>
          <w:szCs w:val="24"/>
          <w:lang w:val="es-CO"/>
        </w:rPr>
      </w:pPr>
      <w:r w:rsidRPr="00211131">
        <w:rPr>
          <w:rFonts w:cs="Arial"/>
          <w:sz w:val="24"/>
          <w:szCs w:val="24"/>
          <w:lang w:val="es-CO"/>
        </w:rPr>
        <w:t>• Fecha de inicio: 23 de febrero de 2026</w:t>
      </w:r>
    </w:p>
    <w:p w14:paraId="69A69965" w14:textId="77777777" w:rsidR="003A5AB2" w:rsidRPr="00211131" w:rsidRDefault="00E761DF" w:rsidP="00086819">
      <w:pPr>
        <w:spacing w:after="0" w:line="240" w:lineRule="auto"/>
        <w:jc w:val="both"/>
        <w:rPr>
          <w:rFonts w:cs="Arial"/>
          <w:sz w:val="24"/>
          <w:szCs w:val="24"/>
          <w:lang w:val="es-CO"/>
        </w:rPr>
      </w:pPr>
      <w:r w:rsidRPr="00211131">
        <w:rPr>
          <w:rFonts w:cs="Arial"/>
          <w:sz w:val="24"/>
          <w:szCs w:val="24"/>
          <w:lang w:val="es-CO"/>
        </w:rPr>
        <w:t>• Fecha prevista de terminación: 25 de marzo de 2026</w:t>
      </w:r>
    </w:p>
    <w:p w14:paraId="65235B60" w14:textId="77777777" w:rsidR="00CF1B48" w:rsidRPr="00211131" w:rsidRDefault="00CF1B48" w:rsidP="00086819">
      <w:pPr>
        <w:spacing w:after="0"/>
        <w:jc w:val="both"/>
        <w:rPr>
          <w:rFonts w:cs="Arial"/>
          <w:b/>
          <w:sz w:val="24"/>
          <w:szCs w:val="24"/>
          <w:lang w:val="es-CO"/>
        </w:rPr>
      </w:pPr>
    </w:p>
    <w:p w14:paraId="39E08D41" w14:textId="50A500FA" w:rsidR="003A5AB2" w:rsidRPr="00211131" w:rsidRDefault="00E761DF" w:rsidP="00086819">
      <w:pPr>
        <w:spacing w:after="0"/>
        <w:jc w:val="both"/>
        <w:rPr>
          <w:rFonts w:cs="Arial"/>
          <w:b/>
          <w:sz w:val="24"/>
          <w:szCs w:val="24"/>
          <w:lang w:val="es-CO"/>
        </w:rPr>
      </w:pPr>
      <w:r w:rsidRPr="00211131">
        <w:rPr>
          <w:rFonts w:cs="Arial"/>
          <w:b/>
          <w:sz w:val="24"/>
          <w:szCs w:val="24"/>
          <w:lang w:val="es-CO"/>
        </w:rPr>
        <w:t>2. INTERVINIENTES</w:t>
      </w:r>
    </w:p>
    <w:p w14:paraId="7697C7AF" w14:textId="77777777" w:rsidR="00086819" w:rsidRPr="00211131" w:rsidRDefault="00086819" w:rsidP="00086819">
      <w:pPr>
        <w:spacing w:after="0"/>
        <w:jc w:val="both"/>
        <w:rPr>
          <w:rFonts w:cs="Arial"/>
          <w:sz w:val="24"/>
          <w:szCs w:val="24"/>
          <w:lang w:val="es-CO"/>
        </w:rPr>
      </w:pPr>
    </w:p>
    <w:p w14:paraId="37D472F2" w14:textId="77777777" w:rsidR="003A5AB2" w:rsidRPr="00211131" w:rsidRDefault="00E761DF" w:rsidP="00086819">
      <w:pPr>
        <w:spacing w:after="0"/>
        <w:jc w:val="both"/>
        <w:rPr>
          <w:rFonts w:cs="Arial"/>
          <w:sz w:val="24"/>
          <w:szCs w:val="24"/>
          <w:lang w:val="es-CO"/>
        </w:rPr>
      </w:pPr>
      <w:r w:rsidRPr="00211131">
        <w:rPr>
          <w:rFonts w:cs="Arial"/>
          <w:sz w:val="24"/>
          <w:szCs w:val="24"/>
          <w:lang w:val="es-CO"/>
        </w:rPr>
        <w:t>• Supervisor Técnico / Apoyo Técnico a la Obra: LEONEL ALFREDO NIETO SUÁREZ – Ingeniero Civil</w:t>
      </w:r>
    </w:p>
    <w:p w14:paraId="6C4A76D1" w14:textId="77777777" w:rsidR="003A5AB2" w:rsidRPr="00211131" w:rsidRDefault="00E761DF" w:rsidP="00086819">
      <w:pPr>
        <w:spacing w:after="0"/>
        <w:jc w:val="both"/>
        <w:rPr>
          <w:rFonts w:cs="Arial"/>
          <w:sz w:val="24"/>
          <w:szCs w:val="24"/>
          <w:lang w:val="es-CO"/>
        </w:rPr>
      </w:pPr>
      <w:r w:rsidRPr="00211131">
        <w:rPr>
          <w:rFonts w:cs="Arial"/>
          <w:sz w:val="24"/>
          <w:szCs w:val="24"/>
          <w:lang w:val="es-CO"/>
        </w:rPr>
        <w:t>• Contratista: CONSTRUCTORA GM – ARKINTEGRA SAS</w:t>
      </w:r>
    </w:p>
    <w:p w14:paraId="7FBD2602" w14:textId="77777777" w:rsidR="003A5AB2" w:rsidRPr="00211131" w:rsidRDefault="00E761DF" w:rsidP="00086819">
      <w:pPr>
        <w:spacing w:after="0"/>
        <w:jc w:val="both"/>
        <w:rPr>
          <w:rFonts w:cs="Arial"/>
          <w:sz w:val="24"/>
          <w:szCs w:val="24"/>
          <w:lang w:val="es-CO"/>
        </w:rPr>
      </w:pPr>
      <w:r w:rsidRPr="00211131">
        <w:rPr>
          <w:rFonts w:cs="Arial"/>
          <w:sz w:val="24"/>
          <w:szCs w:val="24"/>
          <w:lang w:val="es-CO"/>
        </w:rPr>
        <w:t>• Representante Legal: GABRIEL FRANCISCO MÉNDEZ GARCÍA</w:t>
      </w:r>
    </w:p>
    <w:p w14:paraId="1668251F" w14:textId="77777777" w:rsidR="00086819" w:rsidRPr="00211131" w:rsidRDefault="00086819" w:rsidP="00086819">
      <w:pPr>
        <w:spacing w:after="0"/>
        <w:jc w:val="both"/>
        <w:rPr>
          <w:rFonts w:cs="Arial"/>
          <w:sz w:val="24"/>
          <w:szCs w:val="24"/>
          <w:lang w:val="es-CO"/>
        </w:rPr>
      </w:pPr>
    </w:p>
    <w:p w14:paraId="3464DC9F" w14:textId="77777777" w:rsidR="003A5AB2" w:rsidRPr="00CF1B48" w:rsidRDefault="00E761DF" w:rsidP="00CF1B48">
      <w:pPr>
        <w:spacing w:after="0" w:line="240" w:lineRule="auto"/>
        <w:jc w:val="both"/>
        <w:rPr>
          <w:rFonts w:cs="Arial"/>
          <w:sz w:val="24"/>
          <w:szCs w:val="24"/>
          <w:lang w:val="es-CO"/>
        </w:rPr>
      </w:pPr>
      <w:r w:rsidRPr="00CF1B48">
        <w:rPr>
          <w:rFonts w:cs="Arial"/>
          <w:b/>
          <w:sz w:val="24"/>
          <w:szCs w:val="24"/>
          <w:lang w:val="es-CO"/>
        </w:rPr>
        <w:t>3. ANTECEDENTES TÉCNICOS</w:t>
      </w:r>
    </w:p>
    <w:p w14:paraId="1C7088BF" w14:textId="77777777" w:rsidR="003A5AB2" w:rsidRPr="00CF1B48" w:rsidRDefault="00E761DF" w:rsidP="00CF1B48">
      <w:pPr>
        <w:spacing w:after="0" w:line="240" w:lineRule="auto"/>
        <w:jc w:val="both"/>
        <w:rPr>
          <w:rFonts w:cs="Arial"/>
          <w:sz w:val="24"/>
          <w:szCs w:val="24"/>
          <w:lang w:val="es-CO"/>
        </w:rPr>
      </w:pPr>
      <w:r w:rsidRPr="00CF1B48">
        <w:rPr>
          <w:rFonts w:cs="Arial"/>
          <w:sz w:val="24"/>
          <w:szCs w:val="24"/>
          <w:lang w:val="es-CO"/>
        </w:rPr>
        <w:t xml:space="preserve">Durante el desarrollo de las actividades contratadas y con ocasión de la verificación técnica realizada en campo por el supervisor técnico y el contratista, se identificaron condiciones físicas y necesidades complementarias no advertidas </w:t>
      </w:r>
      <w:r w:rsidRPr="00CF1B48">
        <w:rPr>
          <w:rFonts w:cs="Arial"/>
          <w:sz w:val="24"/>
          <w:szCs w:val="24"/>
          <w:lang w:val="es-CO"/>
        </w:rPr>
        <w:lastRenderedPageBreak/>
        <w:t>con el alcance inicialmente previsto, las cuales resultan necesarias para garantizar la funcionalidad, durabilidad, salubridad y protección de la infraestructura intervenida. Dichas situaciones corresponden a hallazgos surgidos en ejecución, derivados de la inspección detallada de las áreas objeto de intervención y de espacios contiguos directamente relacionados con el adecuado desempeño de la obra contratada.</w:t>
      </w:r>
    </w:p>
    <w:p w14:paraId="01C00124" w14:textId="77777777" w:rsidR="00CF1B48" w:rsidRDefault="00CF1B48" w:rsidP="00CF1B48">
      <w:pPr>
        <w:spacing w:after="0" w:line="240" w:lineRule="auto"/>
        <w:jc w:val="both"/>
        <w:rPr>
          <w:rFonts w:cs="Arial"/>
          <w:b/>
          <w:szCs w:val="20"/>
          <w:lang w:val="es-CO"/>
        </w:rPr>
      </w:pPr>
    </w:p>
    <w:p w14:paraId="7BA6C763" w14:textId="150F29B7" w:rsidR="003A5AB2" w:rsidRPr="00086819" w:rsidRDefault="00E761DF" w:rsidP="0084161D">
      <w:pPr>
        <w:jc w:val="both"/>
        <w:rPr>
          <w:rFonts w:cs="Arial"/>
          <w:szCs w:val="20"/>
          <w:lang w:val="es-CO"/>
        </w:rPr>
      </w:pPr>
      <w:r w:rsidRPr="00086819">
        <w:rPr>
          <w:rFonts w:cs="Arial"/>
          <w:b/>
          <w:szCs w:val="20"/>
          <w:lang w:val="es-CO"/>
        </w:rPr>
        <w:t>4. HALLAZGOS TÉCNICOS IDENTIFICADOS</w:t>
      </w:r>
    </w:p>
    <w:p w14:paraId="483C0DFC" w14:textId="77777777" w:rsidR="003A5AB2" w:rsidRPr="00086819" w:rsidRDefault="00E761DF" w:rsidP="0084161D">
      <w:pPr>
        <w:jc w:val="both"/>
        <w:rPr>
          <w:rFonts w:cs="Arial"/>
          <w:szCs w:val="20"/>
          <w:lang w:val="es-CO"/>
        </w:rPr>
      </w:pPr>
      <w:r w:rsidRPr="00086819">
        <w:rPr>
          <w:rFonts w:cs="Arial"/>
          <w:b/>
          <w:szCs w:val="20"/>
          <w:lang w:val="es-CO"/>
        </w:rPr>
        <w:t>4.1. Área disponible en fachada posterior del aula de primera infancia</w:t>
      </w:r>
    </w:p>
    <w:p w14:paraId="42F1617A" w14:textId="77777777" w:rsidR="003A5AB2" w:rsidRPr="00CF1B48" w:rsidRDefault="00E761DF" w:rsidP="00CF1B48">
      <w:pPr>
        <w:spacing w:after="0" w:line="240" w:lineRule="auto"/>
        <w:jc w:val="both"/>
        <w:rPr>
          <w:rFonts w:cs="Arial"/>
          <w:sz w:val="24"/>
          <w:szCs w:val="24"/>
          <w:lang w:val="es-CO"/>
        </w:rPr>
      </w:pPr>
      <w:r w:rsidRPr="00CF1B48">
        <w:rPr>
          <w:rFonts w:cs="Arial"/>
          <w:sz w:val="24"/>
          <w:szCs w:val="24"/>
          <w:lang w:val="es-CO"/>
        </w:rPr>
        <w:t>En visita de inspección técnica realizada durante la ejecución del contrato, se identificó que en la fachada posterior del aula de la primera infancia existe un área disponible contigua al andén exterior, la cual, en su estado actual, no resulta funcional ni útil para el uso lúdico, pedagógico o de circulación del personal educativo y de los estudiantes. Adicionalmente, se observó que en dicho sector existe una junta constructiva / encuentro entre el área exterior y el andén perimetral, la cual presenta condiciones que podrían favorecer la infiltración de agua lluvia hacia el interior del aula. En consecuencia, se requieren actividades complementarias de adecuación, confinamiento, base y relleno, con el fin de mejorar la funcionalidad del espacio, controlar el escurrimiento superficial y prevenir afectaciones futuras por humedad.</w:t>
      </w:r>
    </w:p>
    <w:p w14:paraId="5FB01763" w14:textId="77777777" w:rsidR="00CF1B48" w:rsidRDefault="00CF1B48" w:rsidP="00CF1B48">
      <w:pPr>
        <w:spacing w:after="0" w:line="240" w:lineRule="auto"/>
        <w:jc w:val="both"/>
        <w:rPr>
          <w:rFonts w:cs="Arial"/>
          <w:b/>
          <w:szCs w:val="20"/>
          <w:lang w:val="es-CO"/>
        </w:rPr>
      </w:pPr>
    </w:p>
    <w:p w14:paraId="4135527F" w14:textId="2A92E035" w:rsidR="003A5AB2" w:rsidRPr="00086819" w:rsidRDefault="00E761DF" w:rsidP="00CF1B48">
      <w:pPr>
        <w:spacing w:after="0" w:line="240" w:lineRule="auto"/>
        <w:jc w:val="both"/>
        <w:rPr>
          <w:rFonts w:cs="Arial"/>
          <w:szCs w:val="20"/>
          <w:lang w:val="es-CO"/>
        </w:rPr>
      </w:pPr>
      <w:r w:rsidRPr="00086819">
        <w:rPr>
          <w:rFonts w:cs="Arial"/>
          <w:b/>
          <w:szCs w:val="20"/>
          <w:lang w:val="es-CO"/>
        </w:rPr>
        <w:t>4.2. Deterioro avanzado de cielo raso en espacio institucional conexo</w:t>
      </w:r>
    </w:p>
    <w:p w14:paraId="687FB9C2" w14:textId="77777777" w:rsidR="00CF1B48" w:rsidRDefault="00CF1B48" w:rsidP="00CF1B48">
      <w:pPr>
        <w:spacing w:after="0" w:line="240" w:lineRule="auto"/>
        <w:jc w:val="both"/>
        <w:rPr>
          <w:rFonts w:cs="Arial"/>
          <w:szCs w:val="20"/>
          <w:lang w:val="es-CO"/>
        </w:rPr>
      </w:pPr>
    </w:p>
    <w:p w14:paraId="35AAAF6C" w14:textId="3FBD9EBE" w:rsidR="003A5AB2" w:rsidRPr="00CF1B48" w:rsidRDefault="00E761DF" w:rsidP="00CF1B48">
      <w:pPr>
        <w:spacing w:after="0" w:line="240" w:lineRule="auto"/>
        <w:jc w:val="both"/>
        <w:rPr>
          <w:rFonts w:cs="Arial"/>
          <w:sz w:val="24"/>
          <w:szCs w:val="24"/>
          <w:lang w:val="es-CO"/>
        </w:rPr>
      </w:pPr>
      <w:r w:rsidRPr="00CF1B48">
        <w:rPr>
          <w:rFonts w:cs="Arial"/>
          <w:sz w:val="24"/>
          <w:szCs w:val="24"/>
          <w:lang w:val="es-CO"/>
        </w:rPr>
        <w:t xml:space="preserve">Durante la inspección técnica se verificó que en un espacio institucional conexo destinado a coordinación de primaria existe un deterioro avanzado del cielo raso, evidenciándose afectaciones severas asociadas a filtración de agua, ingreso de humedad y contaminación por heces de paloma. Esta situación genera una problemática de salubridad e higiene, con riesgo para </w:t>
      </w:r>
      <w:r w:rsidR="0084161D" w:rsidRPr="00CF1B48">
        <w:rPr>
          <w:rFonts w:cs="Arial"/>
          <w:sz w:val="24"/>
          <w:szCs w:val="24"/>
          <w:lang w:val="es-CO"/>
        </w:rPr>
        <w:t>estudiantes y padre</w:t>
      </w:r>
      <w:r w:rsidR="001B7EB8" w:rsidRPr="00CF1B48">
        <w:rPr>
          <w:rFonts w:cs="Arial"/>
          <w:sz w:val="24"/>
          <w:szCs w:val="24"/>
          <w:lang w:val="es-CO"/>
        </w:rPr>
        <w:t xml:space="preserve">s de familia, incluidos los de primera infancia </w:t>
      </w:r>
      <w:r w:rsidR="0084161D" w:rsidRPr="00CF1B48">
        <w:rPr>
          <w:rFonts w:cs="Arial"/>
          <w:sz w:val="24"/>
          <w:szCs w:val="24"/>
          <w:lang w:val="es-CO"/>
        </w:rPr>
        <w:t xml:space="preserve">que son atendidos en esta coordinación, </w:t>
      </w:r>
      <w:r w:rsidR="001B7EB8" w:rsidRPr="00CF1B48">
        <w:rPr>
          <w:rFonts w:cs="Arial"/>
          <w:sz w:val="24"/>
          <w:szCs w:val="24"/>
          <w:lang w:val="es-CO"/>
        </w:rPr>
        <w:t xml:space="preserve">al igual que los funcionarios </w:t>
      </w:r>
      <w:r w:rsidRPr="00CF1B48">
        <w:rPr>
          <w:rFonts w:cs="Arial"/>
          <w:sz w:val="24"/>
          <w:szCs w:val="24"/>
          <w:lang w:val="es-CO"/>
        </w:rPr>
        <w:t>que desarrollan sus labores en dicho espacio, así como riesgo de afectación de equipos, mobiliario y documentación. Se trata de una situación de atención prioritaria por razones de salud ocupacional, conservación de la infraestructura y protección de bienes institucionales.</w:t>
      </w:r>
    </w:p>
    <w:p w14:paraId="4EFA5A2D" w14:textId="77777777" w:rsidR="00CF1B48" w:rsidRDefault="00CF1B48" w:rsidP="0084161D">
      <w:pPr>
        <w:jc w:val="both"/>
        <w:rPr>
          <w:rFonts w:cs="Arial"/>
          <w:b/>
          <w:szCs w:val="20"/>
          <w:lang w:val="es-CO"/>
        </w:rPr>
      </w:pPr>
    </w:p>
    <w:p w14:paraId="7018A18A" w14:textId="75801D8B" w:rsidR="003A5AB2" w:rsidRPr="00086819" w:rsidRDefault="00E761DF" w:rsidP="0084161D">
      <w:pPr>
        <w:jc w:val="both"/>
        <w:rPr>
          <w:rFonts w:cs="Arial"/>
          <w:szCs w:val="20"/>
          <w:lang w:val="es-CO"/>
        </w:rPr>
      </w:pPr>
      <w:r w:rsidRPr="00086819">
        <w:rPr>
          <w:rFonts w:cs="Arial"/>
          <w:b/>
          <w:szCs w:val="20"/>
          <w:lang w:val="es-CO"/>
        </w:rPr>
        <w:t>5. JUSTIFICACIÓN TÉCNICA Y CONEXIDAD CON EL OBJETO CONTRACTUAL</w:t>
      </w:r>
    </w:p>
    <w:p w14:paraId="7BFA2D21" w14:textId="77777777" w:rsidR="003A5AB2" w:rsidRPr="00CF1B48" w:rsidRDefault="00E761DF" w:rsidP="00CF1B48">
      <w:pPr>
        <w:spacing w:after="0" w:line="240" w:lineRule="auto"/>
        <w:jc w:val="both"/>
        <w:rPr>
          <w:rFonts w:cs="Arial"/>
          <w:sz w:val="24"/>
          <w:szCs w:val="24"/>
          <w:lang w:val="es-CO"/>
        </w:rPr>
      </w:pPr>
      <w:r w:rsidRPr="00CF1B48">
        <w:rPr>
          <w:rFonts w:cs="Arial"/>
          <w:sz w:val="24"/>
          <w:szCs w:val="24"/>
          <w:lang w:val="es-CO"/>
        </w:rPr>
        <w:t xml:space="preserve">Los hallazgos identificados durante la ejecución del Contrato No. 010 de 2026 corresponden a condiciones técnicas sobrevinientes, advertidas en desarrollo de la intervención y no determinadas con el nivel de detalle requerido al momento de la estructuración inicial del alcance. Las situaciones evidenciadas guardan </w:t>
      </w:r>
      <w:r w:rsidRPr="00CF1B48">
        <w:rPr>
          <w:rFonts w:cs="Arial"/>
          <w:sz w:val="24"/>
          <w:szCs w:val="24"/>
          <w:lang w:val="es-CO"/>
        </w:rPr>
        <w:lastRenderedPageBreak/>
        <w:t>relación directa, funcional y técnica con el objeto contractual, toda vez que el contrato tiene por finalidad el mantenimiento y/o adecuación de obras complementarias en infraestructura educativa, específicamente en el entorno del aula de primera infancia, y las necesidades adicionales detectadas responden al mismo propósito institucional de preservación, adecuación, salubridad, habitabilidad, protección contra filtraciones y conservación de espacios pedagógicos y administrativos directamente vinculados al servicio educativo.</w:t>
      </w:r>
    </w:p>
    <w:p w14:paraId="0CA4E7ED" w14:textId="77777777" w:rsidR="00CF1B48" w:rsidRDefault="00CF1B48" w:rsidP="00CF1B48">
      <w:pPr>
        <w:spacing w:after="0" w:line="240" w:lineRule="auto"/>
        <w:jc w:val="both"/>
        <w:rPr>
          <w:rFonts w:cs="Arial"/>
          <w:sz w:val="24"/>
          <w:szCs w:val="24"/>
          <w:lang w:val="es-CO"/>
        </w:rPr>
      </w:pPr>
    </w:p>
    <w:p w14:paraId="47A250E3" w14:textId="393A4CE6" w:rsidR="003A5AB2" w:rsidRPr="00CF1B48" w:rsidRDefault="00E761DF" w:rsidP="00CF1B48">
      <w:pPr>
        <w:spacing w:after="0" w:line="240" w:lineRule="auto"/>
        <w:jc w:val="both"/>
        <w:rPr>
          <w:rFonts w:cs="Arial"/>
          <w:sz w:val="24"/>
          <w:szCs w:val="24"/>
          <w:lang w:val="es-CO"/>
        </w:rPr>
      </w:pPr>
      <w:r w:rsidRPr="00CF1B48">
        <w:rPr>
          <w:rFonts w:cs="Arial"/>
          <w:sz w:val="24"/>
          <w:szCs w:val="24"/>
          <w:lang w:val="es-CO"/>
        </w:rPr>
        <w:t>La atención del área disponible en la fachada posterior del aula de primera infancia y el tratamiento del encuentro con el andén exterior constituyen actividades estrictamente complementarias al frente de obra inicialmente contratado, en la medida en que permiten optimizar el uso funcional del área intervenida, prevenir filtraciones de agua hacia el interior del aula, proteger la intervención principal ejecutada y evitar deterioro prematuro de acabados, muros, cielo raso y mobiliario.</w:t>
      </w:r>
    </w:p>
    <w:p w14:paraId="3905DEB8" w14:textId="77777777" w:rsidR="003A5AB2" w:rsidRPr="00CF1B48" w:rsidRDefault="00E761DF" w:rsidP="00CF1B48">
      <w:pPr>
        <w:spacing w:line="240" w:lineRule="auto"/>
        <w:jc w:val="both"/>
        <w:rPr>
          <w:rFonts w:cs="Arial"/>
          <w:sz w:val="24"/>
          <w:szCs w:val="24"/>
          <w:lang w:val="es-CO"/>
        </w:rPr>
      </w:pPr>
      <w:r w:rsidRPr="00CF1B48">
        <w:rPr>
          <w:rFonts w:cs="Arial"/>
          <w:sz w:val="24"/>
          <w:szCs w:val="24"/>
          <w:lang w:val="es-CO"/>
        </w:rPr>
        <w:t>Respecto del hallazgo presentado en el espacio institucional conexo de coordinación, se deja constancia de que su inclusión no configura una alteración sustancial ni un cambio del objeto contractual, por cuanto no se trata de una obra autónoma, nueva o ajena al contrato, sino de una actuación correctiva y urgente de mantenimiento locativo e higiénico-sanitario, derivada de una situación sobreviniente de deterioro severo por filtraciones de agua y contaminación con heces de paloma, detectada dentro del mismo proceso de revisión técnica del frente de mantenimiento institucional.</w:t>
      </w:r>
    </w:p>
    <w:p w14:paraId="313E12E9" w14:textId="77777777" w:rsidR="003A5AB2" w:rsidRPr="00CF1B48" w:rsidRDefault="00E761DF" w:rsidP="00CF1B48">
      <w:pPr>
        <w:spacing w:line="240" w:lineRule="auto"/>
        <w:jc w:val="both"/>
        <w:rPr>
          <w:rFonts w:cs="Arial"/>
          <w:sz w:val="24"/>
          <w:szCs w:val="24"/>
          <w:lang w:val="es-CO"/>
        </w:rPr>
      </w:pPr>
      <w:r w:rsidRPr="00CF1B48">
        <w:rPr>
          <w:rFonts w:cs="Arial"/>
          <w:sz w:val="24"/>
          <w:szCs w:val="24"/>
          <w:lang w:val="es-CO"/>
        </w:rPr>
        <w:t xml:space="preserve">La problemática identificada corresponde a una afectación de la infraestructura educativa existente, de naturaleza análoga a las actividades de mantenimiento y adecuación ya contratadas; la intervención requerida se enmarca en labores de reposición, saneamiento, corrección de filtraciones, protección de acabados y restitución de condiciones mínimas de salubridad y funcionalidad, propias del mantenimiento institucional; su no atención inmediata puede generar agravamiento del daño, afectación progresiva de techos, acabados, equipos y mobiliario, así como </w:t>
      </w:r>
      <w:r w:rsidR="001B7EB8" w:rsidRPr="00CF1B48">
        <w:rPr>
          <w:rFonts w:cs="Arial"/>
          <w:sz w:val="24"/>
          <w:szCs w:val="24"/>
          <w:lang w:val="es-CO"/>
        </w:rPr>
        <w:t>riesgos para la salud de todos los usuarios de esta dependencia</w:t>
      </w:r>
      <w:r w:rsidRPr="00CF1B48">
        <w:rPr>
          <w:rFonts w:cs="Arial"/>
          <w:sz w:val="24"/>
          <w:szCs w:val="24"/>
          <w:lang w:val="es-CO"/>
        </w:rPr>
        <w:t>. Por lo anterior, existe unidad técnica y finalidad común entre las actividades inicialmente contratadas y las requeridas adicionalmente.</w:t>
      </w:r>
    </w:p>
    <w:p w14:paraId="356834DC" w14:textId="77777777" w:rsidR="003A5AB2" w:rsidRPr="00CF1B48" w:rsidRDefault="00E761DF" w:rsidP="00CF1B48">
      <w:pPr>
        <w:spacing w:line="240" w:lineRule="auto"/>
        <w:jc w:val="both"/>
        <w:rPr>
          <w:rFonts w:cs="Arial"/>
          <w:sz w:val="24"/>
          <w:szCs w:val="24"/>
          <w:lang w:val="es-CO"/>
        </w:rPr>
      </w:pPr>
      <w:r w:rsidRPr="00CF1B48">
        <w:rPr>
          <w:rFonts w:cs="Arial"/>
          <w:sz w:val="24"/>
          <w:szCs w:val="24"/>
          <w:lang w:val="es-CO"/>
        </w:rPr>
        <w:t xml:space="preserve">Se deja expresa constancia de que la intervención requerida en el espacio institucional conexo no se plantea como ampliación arbitraria del alcance ni como incorporación de un frente de obra autónomo o independiente, sino como una actuación correctiva de mantenimiento locativo urgente, derivada de hallazgos técnicos sobrevinientes detectados en desarrollo del mismo proceso de ejecución contractual, cuya atención resulta indispensable para garantizar condiciones mínimas de salubridad, habitabilidad, protección de bienes institucionales y </w:t>
      </w:r>
      <w:r w:rsidRPr="00CF1B48">
        <w:rPr>
          <w:rFonts w:cs="Arial"/>
          <w:sz w:val="24"/>
          <w:szCs w:val="24"/>
          <w:lang w:val="es-CO"/>
        </w:rPr>
        <w:lastRenderedPageBreak/>
        <w:t>conservación de la infraestructura educativa, manteniéndose la unidad técnica, funcional y material del contrato.</w:t>
      </w:r>
    </w:p>
    <w:p w14:paraId="79C0A8F2" w14:textId="77777777" w:rsidR="003A5AB2" w:rsidRPr="00CF1B48" w:rsidRDefault="00E761DF" w:rsidP="0084161D">
      <w:pPr>
        <w:jc w:val="both"/>
        <w:rPr>
          <w:rFonts w:cs="Arial"/>
          <w:sz w:val="24"/>
          <w:szCs w:val="24"/>
          <w:lang w:val="es-CO"/>
        </w:rPr>
      </w:pPr>
      <w:r w:rsidRPr="00CF1B48">
        <w:rPr>
          <w:rFonts w:cs="Arial"/>
          <w:b/>
          <w:sz w:val="24"/>
          <w:szCs w:val="24"/>
          <w:lang w:val="es-CO"/>
        </w:rPr>
        <w:t>6. CLASIFICACIÓN TÉCNICA DE LA ADICIÓN</w:t>
      </w:r>
    </w:p>
    <w:p w14:paraId="6F1E41A0" w14:textId="251A824C" w:rsidR="009A4920" w:rsidRPr="00CF1B48" w:rsidRDefault="009A4920" w:rsidP="00CF1B48">
      <w:pPr>
        <w:spacing w:after="0" w:line="240" w:lineRule="auto"/>
        <w:jc w:val="both"/>
        <w:rPr>
          <w:rFonts w:cs="Arial"/>
          <w:sz w:val="24"/>
          <w:szCs w:val="24"/>
          <w:lang w:val="es-CO"/>
        </w:rPr>
      </w:pPr>
      <w:r w:rsidRPr="00CF1B48">
        <w:rPr>
          <w:rFonts w:cs="Arial"/>
          <w:sz w:val="24"/>
          <w:szCs w:val="24"/>
          <w:lang w:val="es-CO"/>
        </w:rPr>
        <w:t xml:space="preserve">Los ítems correspondientes al patio posterior para: Excavación lineal base, Base </w:t>
      </w:r>
      <w:proofErr w:type="spellStart"/>
      <w:r w:rsidRPr="00CF1B48">
        <w:rPr>
          <w:rFonts w:cs="Arial"/>
          <w:sz w:val="24"/>
          <w:szCs w:val="24"/>
          <w:lang w:val="es-CO"/>
        </w:rPr>
        <w:t>ciclopeo+refuerzo</w:t>
      </w:r>
      <w:proofErr w:type="spellEnd"/>
      <w:r w:rsidRPr="00CF1B48">
        <w:rPr>
          <w:rFonts w:cs="Arial"/>
          <w:sz w:val="24"/>
          <w:szCs w:val="24"/>
          <w:lang w:val="es-CO"/>
        </w:rPr>
        <w:t xml:space="preserve">, Hilada confinamiento en adoquín, Relleno triturado de 1/2" compactado y confinado con arena y el ítem para SALON 1° INFANCIA- </w:t>
      </w:r>
      <w:proofErr w:type="spellStart"/>
      <w:r w:rsidRPr="00CF1B48">
        <w:rPr>
          <w:rFonts w:cs="Arial"/>
          <w:sz w:val="24"/>
          <w:szCs w:val="24"/>
          <w:lang w:val="es-CO"/>
        </w:rPr>
        <w:t>Guardaescoba</w:t>
      </w:r>
      <w:proofErr w:type="spellEnd"/>
      <w:r w:rsidRPr="00CF1B48">
        <w:rPr>
          <w:rFonts w:cs="Arial"/>
          <w:sz w:val="24"/>
          <w:szCs w:val="24"/>
          <w:lang w:val="es-CO"/>
        </w:rPr>
        <w:t xml:space="preserve"> table. gres 10x20, se incorporan como ÍTEMS NO PREVISTOS DE MANTENIMIENTO CORRECTIVO URGENTE, por cuanto no se encuentra individualizado dentro del cuadro inicial del contrato, pero resulta indispensable como en actividades complementarias de adecuación, confinamiento, base y relleno, con el fin de mejorar la funcionalidad del espacio, controlar el escurrimiento superficial y prevenir afectaciones futuras por humedad.</w:t>
      </w:r>
    </w:p>
    <w:p w14:paraId="4852A1EB" w14:textId="77777777" w:rsidR="00CF1B48" w:rsidRDefault="00CF1B48" w:rsidP="00CF1B48">
      <w:pPr>
        <w:spacing w:after="0" w:line="240" w:lineRule="auto"/>
        <w:jc w:val="both"/>
        <w:rPr>
          <w:rFonts w:cs="Arial"/>
          <w:sz w:val="24"/>
          <w:szCs w:val="24"/>
          <w:lang w:val="es-CO"/>
        </w:rPr>
      </w:pPr>
    </w:p>
    <w:p w14:paraId="76C87EBF" w14:textId="08E4B078" w:rsidR="003A5AB2" w:rsidRPr="00CF1B48" w:rsidRDefault="00E761DF" w:rsidP="00CF1B48">
      <w:pPr>
        <w:spacing w:after="0" w:line="240" w:lineRule="auto"/>
        <w:jc w:val="both"/>
        <w:rPr>
          <w:rFonts w:cs="Arial"/>
          <w:sz w:val="24"/>
          <w:szCs w:val="24"/>
          <w:lang w:val="es-CO"/>
        </w:rPr>
      </w:pPr>
      <w:r w:rsidRPr="00CF1B48">
        <w:rPr>
          <w:rFonts w:cs="Arial"/>
          <w:sz w:val="24"/>
          <w:szCs w:val="24"/>
          <w:lang w:val="es-CO"/>
        </w:rPr>
        <w:t>El ítem correspondiente al suministro e instalación parcial de cielorraso en PVC (incluye perfilería, estructura y accesorios) se clasifica como MAYOR CANTIDAD DE OBRA, por corresponder a una actividad ya prevista en el contrato original, con igual naturaleza técnica, sistema constructivo, unidad de medida y finalidad funcional. Su necesidad adicional surge de un hallazgo técnico sobreviniente detectado durante la ejecución, consistente en el deterioro severo del cielo raso existente en un espacio institucional conexo, afectado por filtración de agua y contaminación por residuos biológicos (heces de paloma), situación que exige atención inmediata por razones de salubridad, protección de equipos institucionales, conservación de la infraestructura y mitigación del riesgo de agravamiento del daño.</w:t>
      </w:r>
    </w:p>
    <w:p w14:paraId="278DE05A" w14:textId="77777777" w:rsidR="00CF1B48" w:rsidRDefault="00CF1B48" w:rsidP="00CF1B48">
      <w:pPr>
        <w:spacing w:after="0" w:line="240" w:lineRule="auto"/>
        <w:jc w:val="both"/>
        <w:rPr>
          <w:rFonts w:cs="Arial"/>
          <w:sz w:val="24"/>
          <w:szCs w:val="24"/>
          <w:lang w:val="es-CO"/>
        </w:rPr>
      </w:pPr>
    </w:p>
    <w:p w14:paraId="04B36DAF" w14:textId="64D3AC82" w:rsidR="003A5AB2" w:rsidRPr="00CF1B48" w:rsidRDefault="00E761DF" w:rsidP="00CF1B48">
      <w:pPr>
        <w:spacing w:after="0" w:line="240" w:lineRule="auto"/>
        <w:jc w:val="both"/>
        <w:rPr>
          <w:rFonts w:cs="Arial"/>
          <w:sz w:val="24"/>
          <w:szCs w:val="24"/>
          <w:lang w:val="es-CO"/>
        </w:rPr>
      </w:pPr>
      <w:r w:rsidRPr="00CF1B48">
        <w:rPr>
          <w:rFonts w:cs="Arial"/>
          <w:sz w:val="24"/>
          <w:szCs w:val="24"/>
          <w:lang w:val="es-CO"/>
        </w:rPr>
        <w:t>El ítem de desmonte de cielorraso existente se incorpora como ÍTEM NO PREVISTO DE MANTENIMIENTO CORRECTIVO URGENTE, por cuanto no se encuentra individualizado dentro del cuadro inicial del contrato, pero resulta indispensable como actividad previa y necesaria para la ejecución de la reposición parcial del cielorraso afectado, en atención a la presencia de humedad, filtración y contaminación biológica, garantizando condiciones adecuadas de salubridad, seguridad y correcta ejecución de la intervención.</w:t>
      </w:r>
    </w:p>
    <w:p w14:paraId="3D3A4EA8" w14:textId="77777777" w:rsidR="00CF1B48" w:rsidRDefault="00CF1B48" w:rsidP="00CF1B48">
      <w:pPr>
        <w:spacing w:after="0" w:line="240" w:lineRule="auto"/>
        <w:jc w:val="both"/>
        <w:rPr>
          <w:rFonts w:cs="Arial"/>
          <w:b/>
          <w:sz w:val="24"/>
          <w:szCs w:val="24"/>
          <w:lang w:val="es-CO"/>
        </w:rPr>
      </w:pPr>
    </w:p>
    <w:p w14:paraId="728395A2" w14:textId="050573DB" w:rsidR="003A5AB2" w:rsidRPr="00CF1B48" w:rsidRDefault="00E761DF" w:rsidP="00CF1B48">
      <w:pPr>
        <w:spacing w:after="0" w:line="240" w:lineRule="auto"/>
        <w:jc w:val="both"/>
        <w:rPr>
          <w:rFonts w:cs="Arial"/>
          <w:sz w:val="24"/>
          <w:szCs w:val="24"/>
          <w:lang w:val="es-CO"/>
        </w:rPr>
      </w:pPr>
      <w:r w:rsidRPr="00CF1B48">
        <w:rPr>
          <w:rFonts w:cs="Arial"/>
          <w:b/>
          <w:sz w:val="24"/>
          <w:szCs w:val="24"/>
          <w:lang w:val="es-CO"/>
        </w:rPr>
        <w:t>7. CONCEPTO TÉCNICO</w:t>
      </w:r>
    </w:p>
    <w:p w14:paraId="26931D8C" w14:textId="77777777" w:rsidR="00CF1B48" w:rsidRDefault="00CF1B48" w:rsidP="00CF1B48">
      <w:pPr>
        <w:spacing w:after="0" w:line="240" w:lineRule="auto"/>
        <w:jc w:val="both"/>
        <w:rPr>
          <w:rFonts w:cs="Arial"/>
          <w:sz w:val="24"/>
          <w:szCs w:val="24"/>
          <w:lang w:val="es-CO"/>
        </w:rPr>
      </w:pPr>
    </w:p>
    <w:p w14:paraId="3D10577F" w14:textId="6E50A33C" w:rsidR="003A5AB2" w:rsidRPr="00CF1B48" w:rsidRDefault="00E761DF" w:rsidP="00CF1B48">
      <w:pPr>
        <w:spacing w:after="0" w:line="240" w:lineRule="auto"/>
        <w:jc w:val="both"/>
        <w:rPr>
          <w:rFonts w:cs="Arial"/>
          <w:sz w:val="24"/>
          <w:szCs w:val="24"/>
          <w:lang w:val="es-CO"/>
        </w:rPr>
      </w:pPr>
      <w:r w:rsidRPr="00CF1B48">
        <w:rPr>
          <w:rFonts w:cs="Arial"/>
          <w:sz w:val="24"/>
          <w:szCs w:val="24"/>
          <w:lang w:val="es-CO"/>
        </w:rPr>
        <w:t xml:space="preserve">Con fundamento en la inspección realizada, el análisis de las condiciones existentes y la necesidad de garantizar la correcta ejecución y estabilidad funcional de las intervenciones, el Supervisor Técnico y el Contratista dejan constancia de que ES TÉCNICAMENTE PROCEDENTE, NECESARIA Y </w:t>
      </w:r>
      <w:r w:rsidRPr="00CF1B48">
        <w:rPr>
          <w:rFonts w:cs="Arial"/>
          <w:sz w:val="24"/>
          <w:szCs w:val="24"/>
          <w:lang w:val="es-CO"/>
        </w:rPr>
        <w:lastRenderedPageBreak/>
        <w:t>CONVENIENTE LA SOLICITUD DE ADICIÓN AL CONTRATO No. 010 DE 2026, con el fin de incorporar las actividades complementarias, mayores cantidades de obra y/o ítems no previstos estrictamente indispensables para atender los hallazgos descritos, manteniendo conexidad material, técnica y funcional con el objeto contractual originalmente pactado, sin que se configure sustitución del objeto ni modificación esencial del negocio jurídico.</w:t>
      </w:r>
    </w:p>
    <w:p w14:paraId="03EDC2D3" w14:textId="77777777" w:rsidR="00CF1B48" w:rsidRDefault="00CF1B48" w:rsidP="00CF1B48">
      <w:pPr>
        <w:spacing w:after="0" w:line="240" w:lineRule="auto"/>
        <w:jc w:val="both"/>
        <w:rPr>
          <w:rFonts w:cs="Arial"/>
          <w:b/>
          <w:sz w:val="24"/>
          <w:szCs w:val="24"/>
          <w:lang w:val="es-CO"/>
        </w:rPr>
      </w:pPr>
    </w:p>
    <w:p w14:paraId="36F96F7D" w14:textId="4321D4CE" w:rsidR="003A5AB2" w:rsidRPr="00CF1B48" w:rsidRDefault="00E761DF" w:rsidP="00CF1B48">
      <w:pPr>
        <w:spacing w:after="0" w:line="240" w:lineRule="auto"/>
        <w:jc w:val="both"/>
        <w:rPr>
          <w:rFonts w:cs="Arial"/>
          <w:sz w:val="24"/>
          <w:szCs w:val="24"/>
          <w:lang w:val="es-CO"/>
        </w:rPr>
      </w:pPr>
      <w:r w:rsidRPr="00CF1B48">
        <w:rPr>
          <w:rFonts w:cs="Arial"/>
          <w:b/>
          <w:sz w:val="24"/>
          <w:szCs w:val="24"/>
          <w:lang w:val="es-CO"/>
        </w:rPr>
        <w:t>8. FIRMA DE LOS INTERVINIENTES</w:t>
      </w:r>
    </w:p>
    <w:p w14:paraId="26BC389A" w14:textId="77777777" w:rsidR="00CF1B48" w:rsidRDefault="00CF1B48" w:rsidP="00CF1B48">
      <w:pPr>
        <w:spacing w:after="0" w:line="240" w:lineRule="auto"/>
        <w:jc w:val="both"/>
        <w:rPr>
          <w:rFonts w:cs="Arial"/>
          <w:sz w:val="24"/>
          <w:szCs w:val="24"/>
          <w:lang w:val="es-CO"/>
        </w:rPr>
      </w:pPr>
    </w:p>
    <w:p w14:paraId="1A36EBC6" w14:textId="5AE88ED4" w:rsidR="003A5AB2" w:rsidRPr="00CF1B48" w:rsidRDefault="00E761DF" w:rsidP="00CF1B48">
      <w:pPr>
        <w:spacing w:after="0" w:line="240" w:lineRule="auto"/>
        <w:jc w:val="both"/>
        <w:rPr>
          <w:rFonts w:cs="Arial"/>
          <w:sz w:val="24"/>
          <w:szCs w:val="24"/>
          <w:lang w:val="es-CO"/>
        </w:rPr>
      </w:pPr>
      <w:r w:rsidRPr="00CF1B48">
        <w:rPr>
          <w:rFonts w:cs="Arial"/>
          <w:sz w:val="24"/>
          <w:szCs w:val="24"/>
          <w:lang w:val="es-CO"/>
        </w:rPr>
        <w:t xml:space="preserve">Para constancia, se firma la presente ACTA DE JUSTIFICACIÓN TÉCNICA en la ciudad de Ibagué, a los </w:t>
      </w:r>
      <w:r w:rsidR="001B7EB8" w:rsidRPr="00CF1B48">
        <w:rPr>
          <w:rFonts w:cs="Arial"/>
          <w:sz w:val="24"/>
          <w:szCs w:val="24"/>
          <w:lang w:val="es-CO"/>
        </w:rPr>
        <w:t>Diez (10) días del mes de marzo de 2026</w:t>
      </w:r>
      <w:r w:rsidRPr="00CF1B48">
        <w:rPr>
          <w:rFonts w:cs="Arial"/>
          <w:sz w:val="24"/>
          <w:szCs w:val="24"/>
          <w:lang w:val="es-CO"/>
        </w:rPr>
        <w:t>.</w:t>
      </w:r>
    </w:p>
    <w:p w14:paraId="47FFCAD8" w14:textId="77777777" w:rsidR="003A5AB2" w:rsidRPr="00086819" w:rsidRDefault="003A5AB2" w:rsidP="0084161D">
      <w:pPr>
        <w:jc w:val="both"/>
        <w:rPr>
          <w:rFonts w:cs="Arial"/>
          <w:szCs w:val="20"/>
          <w:lang w:val="es-CO"/>
        </w:rPr>
      </w:pPr>
    </w:p>
    <w:p w14:paraId="3B1597FC" w14:textId="77777777" w:rsidR="009A4920" w:rsidRPr="00086819" w:rsidRDefault="009A4920" w:rsidP="0084161D">
      <w:pPr>
        <w:jc w:val="both"/>
        <w:rPr>
          <w:rFonts w:cs="Arial"/>
          <w:szCs w:val="20"/>
          <w:lang w:val="es-CO"/>
        </w:rPr>
      </w:pPr>
    </w:p>
    <w:p w14:paraId="46747E61" w14:textId="77777777" w:rsidR="003A5AB2" w:rsidRPr="00086819" w:rsidRDefault="00E761DF" w:rsidP="00CF1B48">
      <w:pPr>
        <w:spacing w:after="0" w:line="240" w:lineRule="auto"/>
        <w:jc w:val="both"/>
        <w:rPr>
          <w:rFonts w:cs="Arial"/>
          <w:szCs w:val="20"/>
          <w:lang w:val="es-CO"/>
        </w:rPr>
      </w:pPr>
      <w:r w:rsidRPr="00086819">
        <w:rPr>
          <w:rFonts w:cs="Arial"/>
          <w:b/>
          <w:szCs w:val="20"/>
          <w:lang w:val="es-CO"/>
        </w:rPr>
        <w:t>__________________________________</w:t>
      </w:r>
    </w:p>
    <w:p w14:paraId="7E21354A" w14:textId="77777777" w:rsidR="003A5AB2" w:rsidRPr="00CF1B48" w:rsidRDefault="00E761DF" w:rsidP="00CF1B48">
      <w:pPr>
        <w:spacing w:after="0" w:line="240" w:lineRule="auto"/>
        <w:jc w:val="both"/>
        <w:rPr>
          <w:rFonts w:cs="Arial"/>
          <w:sz w:val="24"/>
          <w:szCs w:val="24"/>
          <w:lang w:val="es-CO"/>
        </w:rPr>
      </w:pPr>
      <w:r w:rsidRPr="00CF1B48">
        <w:rPr>
          <w:rFonts w:cs="Arial"/>
          <w:sz w:val="24"/>
          <w:szCs w:val="24"/>
          <w:lang w:val="es-CO"/>
        </w:rPr>
        <w:t>LEONEL ALFREDO NIETO SUÁREZ</w:t>
      </w:r>
    </w:p>
    <w:p w14:paraId="5B0640DB" w14:textId="77777777" w:rsidR="003A5AB2" w:rsidRPr="00CF1B48" w:rsidRDefault="00E761DF" w:rsidP="00CF1B48">
      <w:pPr>
        <w:spacing w:after="0" w:line="240" w:lineRule="auto"/>
        <w:jc w:val="both"/>
        <w:rPr>
          <w:rFonts w:cs="Arial"/>
          <w:sz w:val="24"/>
          <w:szCs w:val="24"/>
          <w:lang w:val="es-CO"/>
        </w:rPr>
      </w:pPr>
      <w:r w:rsidRPr="00CF1B48">
        <w:rPr>
          <w:rFonts w:cs="Arial"/>
          <w:sz w:val="24"/>
          <w:szCs w:val="24"/>
          <w:lang w:val="es-CO"/>
        </w:rPr>
        <w:t>Ingeniero Civil – Supervisor Técnico / Apoyo Técnico a la Obra</w:t>
      </w:r>
    </w:p>
    <w:p w14:paraId="19F2FDD5" w14:textId="77777777" w:rsidR="003A5AB2" w:rsidRPr="00CF1B48" w:rsidRDefault="003A5AB2" w:rsidP="00CF1B48">
      <w:pPr>
        <w:spacing w:after="0" w:line="240" w:lineRule="auto"/>
        <w:jc w:val="both"/>
        <w:rPr>
          <w:rFonts w:cs="Arial"/>
          <w:sz w:val="24"/>
          <w:szCs w:val="24"/>
          <w:lang w:val="es-CO"/>
        </w:rPr>
      </w:pPr>
    </w:p>
    <w:p w14:paraId="1674A02E" w14:textId="77777777" w:rsidR="00CF1B48" w:rsidRPr="00CF1B48" w:rsidRDefault="00CF1B48" w:rsidP="0084161D">
      <w:pPr>
        <w:jc w:val="both"/>
        <w:rPr>
          <w:rFonts w:cs="Arial"/>
          <w:b/>
          <w:sz w:val="24"/>
          <w:szCs w:val="24"/>
          <w:lang w:val="es-CO"/>
        </w:rPr>
      </w:pPr>
    </w:p>
    <w:p w14:paraId="1A0099EA" w14:textId="74A91AC3" w:rsidR="003A5AB2" w:rsidRPr="00CF1B48" w:rsidRDefault="00E761DF" w:rsidP="00CF1B48">
      <w:pPr>
        <w:spacing w:after="0" w:line="240" w:lineRule="auto"/>
        <w:jc w:val="both"/>
        <w:rPr>
          <w:rFonts w:cs="Arial"/>
          <w:sz w:val="24"/>
          <w:szCs w:val="24"/>
          <w:lang w:val="es-CO"/>
        </w:rPr>
      </w:pPr>
      <w:r w:rsidRPr="00CF1B48">
        <w:rPr>
          <w:rFonts w:cs="Arial"/>
          <w:b/>
          <w:sz w:val="24"/>
          <w:szCs w:val="24"/>
          <w:lang w:val="es-CO"/>
        </w:rPr>
        <w:t>__________________________________</w:t>
      </w:r>
    </w:p>
    <w:p w14:paraId="241D6F11" w14:textId="77777777" w:rsidR="003A5AB2" w:rsidRPr="00CF1B48" w:rsidRDefault="00E761DF" w:rsidP="00CF1B48">
      <w:pPr>
        <w:spacing w:after="0" w:line="240" w:lineRule="auto"/>
        <w:jc w:val="both"/>
        <w:rPr>
          <w:rFonts w:cs="Arial"/>
          <w:sz w:val="24"/>
          <w:szCs w:val="24"/>
          <w:lang w:val="es-CO"/>
        </w:rPr>
      </w:pPr>
      <w:r w:rsidRPr="00CF1B48">
        <w:rPr>
          <w:rFonts w:cs="Arial"/>
          <w:sz w:val="24"/>
          <w:szCs w:val="24"/>
          <w:lang w:val="es-CO"/>
        </w:rPr>
        <w:t>GABRIEL FRANCISCO MÉNDEZ GARCÍA</w:t>
      </w:r>
    </w:p>
    <w:p w14:paraId="183A967A" w14:textId="77777777" w:rsidR="003A5AB2" w:rsidRPr="00CF1B48" w:rsidRDefault="00E761DF" w:rsidP="00CF1B48">
      <w:pPr>
        <w:spacing w:after="0" w:line="240" w:lineRule="auto"/>
        <w:jc w:val="both"/>
        <w:rPr>
          <w:rFonts w:cs="Arial"/>
          <w:sz w:val="24"/>
          <w:szCs w:val="24"/>
          <w:lang w:val="es-CO"/>
        </w:rPr>
      </w:pPr>
      <w:r w:rsidRPr="00CF1B48">
        <w:rPr>
          <w:rFonts w:cs="Arial"/>
          <w:sz w:val="24"/>
          <w:szCs w:val="24"/>
          <w:lang w:val="es-CO"/>
        </w:rPr>
        <w:t>Representante Legal – CONSTRUCTORA GM – ARKINTEGRA SAS</w:t>
      </w:r>
    </w:p>
    <w:sectPr w:rsidR="003A5AB2" w:rsidRPr="00CF1B48" w:rsidSect="00034616">
      <w:headerReference w:type="default" r:id="rId8"/>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A619C2" w14:textId="77777777" w:rsidR="0046299B" w:rsidRDefault="0046299B" w:rsidP="0084161D">
      <w:pPr>
        <w:spacing w:after="0" w:line="240" w:lineRule="auto"/>
      </w:pPr>
      <w:r>
        <w:separator/>
      </w:r>
    </w:p>
  </w:endnote>
  <w:endnote w:type="continuationSeparator" w:id="0">
    <w:p w14:paraId="1988F3AB" w14:textId="77777777" w:rsidR="0046299B" w:rsidRDefault="0046299B" w:rsidP="008416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6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EFD4F" w14:textId="77777777" w:rsidR="0084161D" w:rsidRPr="00CF1B48" w:rsidRDefault="0084161D" w:rsidP="0084161D">
    <w:pPr>
      <w:tabs>
        <w:tab w:val="center" w:pos="4419"/>
        <w:tab w:val="right" w:pos="8838"/>
      </w:tabs>
      <w:spacing w:after="0"/>
      <w:jc w:val="center"/>
      <w:rPr>
        <w:sz w:val="18"/>
        <w:szCs w:val="18"/>
      </w:rPr>
    </w:pPr>
    <w:proofErr w:type="spellStart"/>
    <w:r w:rsidRPr="00CF1B48">
      <w:rPr>
        <w:sz w:val="18"/>
        <w:szCs w:val="18"/>
      </w:rPr>
      <w:t>Cra</w:t>
    </w:r>
    <w:proofErr w:type="spellEnd"/>
    <w:r w:rsidRPr="00CF1B48">
      <w:rPr>
        <w:sz w:val="18"/>
        <w:szCs w:val="18"/>
      </w:rPr>
      <w:t xml:space="preserve"> 5ª Calle 30 </w:t>
    </w:r>
    <w:proofErr w:type="spellStart"/>
    <w:r w:rsidRPr="00CF1B48">
      <w:rPr>
        <w:sz w:val="18"/>
        <w:szCs w:val="18"/>
      </w:rPr>
      <w:t>esquina</w:t>
    </w:r>
    <w:proofErr w:type="spellEnd"/>
    <w:r w:rsidRPr="00CF1B48">
      <w:rPr>
        <w:sz w:val="18"/>
        <w:szCs w:val="18"/>
      </w:rPr>
      <w:t xml:space="preserve"> Tel: 5160746 </w:t>
    </w:r>
    <w:hyperlink r:id="rId1" w:history="1">
      <w:r w:rsidRPr="00CF1B48">
        <w:rPr>
          <w:rFonts w:eastAsia="Calibri"/>
          <w:sz w:val="18"/>
          <w:szCs w:val="18"/>
          <w:u w:val="single"/>
        </w:rPr>
        <w:t>www.liceonacional.edu.co.com</w:t>
      </w:r>
    </w:hyperlink>
    <w:r w:rsidRPr="00CF1B48">
      <w:rPr>
        <w:rFonts w:eastAsia="Calibri"/>
        <w:sz w:val="18"/>
        <w:szCs w:val="18"/>
        <w:u w:val="single"/>
      </w:rPr>
      <w:t xml:space="preserve"> – info@liceonacional.edu.co</w:t>
    </w:r>
  </w:p>
  <w:p w14:paraId="43B88036" w14:textId="1529CEAC" w:rsidR="0084161D" w:rsidRPr="0084161D" w:rsidRDefault="0084161D" w:rsidP="0084161D">
    <w:pPr>
      <w:pStyle w:val="Piedepgina"/>
      <w:jc w:val="center"/>
    </w:pPr>
    <w:proofErr w:type="spellStart"/>
    <w:r w:rsidRPr="0084161D">
      <w:rPr>
        <w:sz w:val="22"/>
      </w:rPr>
      <w:t>Ibagué</w:t>
    </w:r>
    <w:proofErr w:type="spellEnd"/>
    <w:r w:rsidR="00CF1B48">
      <w:rPr>
        <w:sz w:val="22"/>
      </w:rPr>
      <w:t xml:space="preserve"> </w:t>
    </w:r>
    <w:r w:rsidRPr="0084161D">
      <w:rPr>
        <w:sz w:val="22"/>
      </w:rPr>
      <w:t>-</w:t>
    </w:r>
    <w:r w:rsidR="00CF1B48">
      <w:rPr>
        <w:sz w:val="22"/>
      </w:rPr>
      <w:t xml:space="preserve"> </w:t>
    </w:r>
    <w:r w:rsidRPr="0084161D">
      <w:rPr>
        <w:sz w:val="22"/>
      </w:rPr>
      <w:t>Tolima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1FD876" w14:textId="77777777" w:rsidR="0046299B" w:rsidRDefault="0046299B" w:rsidP="0084161D">
      <w:pPr>
        <w:spacing w:after="0" w:line="240" w:lineRule="auto"/>
      </w:pPr>
      <w:r>
        <w:separator/>
      </w:r>
    </w:p>
  </w:footnote>
  <w:footnote w:type="continuationSeparator" w:id="0">
    <w:p w14:paraId="6ED37B4F" w14:textId="77777777" w:rsidR="0046299B" w:rsidRDefault="0046299B" w:rsidP="008416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D3776" w14:textId="77777777" w:rsidR="0084161D" w:rsidRPr="00D43E3C" w:rsidRDefault="0084161D" w:rsidP="0084161D">
    <w:pPr>
      <w:spacing w:after="0"/>
      <w:jc w:val="center"/>
      <w:rPr>
        <w:rFonts w:cs="Arial"/>
        <w:b/>
        <w:bCs/>
        <w:sz w:val="18"/>
        <w:szCs w:val="18"/>
      </w:rPr>
    </w:pPr>
    <w:r>
      <w:rPr>
        <w:noProof/>
        <w:lang w:val="es-CO" w:eastAsia="es-CO"/>
      </w:rPr>
      <w:drawing>
        <wp:anchor distT="0" distB="0" distL="114300" distR="114300" simplePos="0" relativeHeight="251659264" behindDoc="1" locked="0" layoutInCell="1" allowOverlap="1" wp14:anchorId="0AB826C4" wp14:editId="55B3D3CA">
          <wp:simplePos x="0" y="0"/>
          <wp:positionH relativeFrom="column">
            <wp:posOffset>-544830</wp:posOffset>
          </wp:positionH>
          <wp:positionV relativeFrom="paragraph">
            <wp:posOffset>109220</wp:posOffset>
          </wp:positionV>
          <wp:extent cx="704850" cy="704850"/>
          <wp:effectExtent l="0" t="0" r="0" b="0"/>
          <wp:wrapNone/>
          <wp:docPr id="592510304" name="Imagen 1" descr="Ins%20Ed%20Lic%20N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ns%20Ed%20Lic%20Na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43E3C">
      <w:rPr>
        <w:rFonts w:cs="Arial"/>
        <w:b/>
        <w:bCs/>
        <w:sz w:val="18"/>
        <w:szCs w:val="18"/>
      </w:rPr>
      <w:t>SECRETARIA DE EDUCACION MUNICIPAL</w:t>
    </w:r>
  </w:p>
  <w:p w14:paraId="28156E21" w14:textId="77777777" w:rsidR="0084161D" w:rsidRPr="00D43E3C" w:rsidRDefault="0084161D" w:rsidP="0084161D">
    <w:pPr>
      <w:spacing w:after="0"/>
      <w:jc w:val="center"/>
      <w:rPr>
        <w:rFonts w:cs="Arial"/>
        <w:b/>
        <w:bCs/>
        <w:sz w:val="18"/>
        <w:szCs w:val="18"/>
      </w:rPr>
    </w:pPr>
    <w:r w:rsidRPr="00D43E3C">
      <w:rPr>
        <w:rFonts w:cs="Arial"/>
        <w:b/>
        <w:bCs/>
        <w:sz w:val="18"/>
        <w:szCs w:val="18"/>
      </w:rPr>
      <w:t>INSTITUCION EDUCATIVA LICEO NACIONAL</w:t>
    </w:r>
  </w:p>
  <w:p w14:paraId="592EADAC" w14:textId="77777777" w:rsidR="0084161D" w:rsidRPr="00D43E3C" w:rsidRDefault="0084161D" w:rsidP="0084161D">
    <w:pPr>
      <w:spacing w:after="0"/>
      <w:jc w:val="center"/>
      <w:rPr>
        <w:rFonts w:cs="Arial"/>
        <w:b/>
        <w:bCs/>
        <w:sz w:val="18"/>
        <w:szCs w:val="18"/>
      </w:rPr>
    </w:pPr>
    <w:r w:rsidRPr="00D43E3C">
      <w:rPr>
        <w:rFonts w:cs="Arial"/>
        <w:b/>
        <w:bCs/>
        <w:sz w:val="18"/>
        <w:szCs w:val="18"/>
      </w:rPr>
      <w:t>APROBADO MEDIANTE RESOLUCION No. 1700-02374 DEL 25 DE SEPTIEMBRE DE 2023</w:t>
    </w:r>
  </w:p>
  <w:p w14:paraId="6EC97679" w14:textId="77777777" w:rsidR="0084161D" w:rsidRPr="00D43E3C" w:rsidRDefault="0084161D" w:rsidP="0084161D">
    <w:pPr>
      <w:spacing w:after="0"/>
      <w:jc w:val="center"/>
      <w:rPr>
        <w:rFonts w:cs="Arial"/>
        <w:b/>
        <w:bCs/>
        <w:sz w:val="18"/>
        <w:szCs w:val="18"/>
      </w:rPr>
    </w:pPr>
    <w:r w:rsidRPr="00D43E3C">
      <w:rPr>
        <w:rFonts w:cs="Arial"/>
        <w:b/>
        <w:bCs/>
        <w:sz w:val="18"/>
        <w:szCs w:val="18"/>
      </w:rPr>
      <w:t xml:space="preserve"> Y RESOLUCION No.1700-3187 DEL 23 DE SEPTIEMBRE DE 2025</w:t>
    </w:r>
  </w:p>
  <w:p w14:paraId="41D2FBBD" w14:textId="77777777" w:rsidR="0084161D" w:rsidRPr="00D43E3C" w:rsidRDefault="0084161D" w:rsidP="0084161D">
    <w:pPr>
      <w:spacing w:after="0"/>
      <w:jc w:val="center"/>
      <w:rPr>
        <w:rFonts w:cs="Arial"/>
        <w:b/>
        <w:bCs/>
        <w:sz w:val="18"/>
        <w:szCs w:val="18"/>
      </w:rPr>
    </w:pPr>
    <w:r w:rsidRPr="00D43E3C">
      <w:rPr>
        <w:rFonts w:cs="Arial"/>
        <w:b/>
        <w:bCs/>
        <w:sz w:val="18"/>
        <w:szCs w:val="18"/>
      </w:rPr>
      <w:t>CARÁCTER: ACADEMICO Y TECNICO – JORNADAS: MAÑANA Y TARDE</w:t>
    </w:r>
  </w:p>
  <w:p w14:paraId="56105E32" w14:textId="77777777" w:rsidR="0084161D" w:rsidRPr="00D43E3C" w:rsidRDefault="0084161D" w:rsidP="0084161D">
    <w:pPr>
      <w:spacing w:after="0"/>
      <w:jc w:val="center"/>
      <w:rPr>
        <w:rFonts w:cs="Arial"/>
        <w:b/>
        <w:bCs/>
        <w:sz w:val="18"/>
        <w:szCs w:val="18"/>
      </w:rPr>
    </w:pPr>
    <w:r w:rsidRPr="00D43E3C">
      <w:rPr>
        <w:rFonts w:cs="Arial"/>
        <w:b/>
        <w:bCs/>
        <w:sz w:val="18"/>
        <w:szCs w:val="18"/>
      </w:rPr>
      <w:t xml:space="preserve">NATURALEZA: OFICIAL – GENERO: FEMENINO - CALENDARIO: A </w:t>
    </w:r>
  </w:p>
  <w:p w14:paraId="4CFA8A84" w14:textId="77777777" w:rsidR="0084161D" w:rsidRPr="00D43E3C" w:rsidRDefault="0084161D" w:rsidP="0084161D">
    <w:pPr>
      <w:spacing w:after="0"/>
      <w:jc w:val="center"/>
      <w:rPr>
        <w:rFonts w:cs="Arial"/>
        <w:b/>
        <w:bCs/>
        <w:sz w:val="18"/>
        <w:szCs w:val="18"/>
      </w:rPr>
    </w:pPr>
    <w:r w:rsidRPr="00D43E3C">
      <w:rPr>
        <w:rFonts w:cs="Arial"/>
        <w:b/>
        <w:bCs/>
        <w:sz w:val="18"/>
        <w:szCs w:val="18"/>
      </w:rPr>
      <w:t>CODIGO DANE No. 173001000367   NIT: 890.701.795-4</w:t>
    </w:r>
  </w:p>
  <w:p w14:paraId="42A0C870" w14:textId="77777777" w:rsidR="0084161D" w:rsidRPr="00D43E3C" w:rsidRDefault="0084161D" w:rsidP="0084161D">
    <w:pPr>
      <w:spacing w:after="0"/>
      <w:jc w:val="center"/>
      <w:rPr>
        <w:rFonts w:cs="Arial"/>
        <w:b/>
        <w:bCs/>
        <w:sz w:val="18"/>
        <w:szCs w:val="18"/>
      </w:rPr>
    </w:pPr>
    <w:r w:rsidRPr="00D43E3C">
      <w:rPr>
        <w:rFonts w:cs="Arial"/>
        <w:b/>
        <w:bCs/>
        <w:sz w:val="18"/>
        <w:szCs w:val="18"/>
      </w:rPr>
      <w:t>REGISTRO EDUCATIVO 131009 – 131066</w:t>
    </w:r>
  </w:p>
  <w:p w14:paraId="2D364C67" w14:textId="77777777" w:rsidR="0084161D" w:rsidRDefault="0084161D" w:rsidP="0084161D">
    <w:pPr>
      <w:pStyle w:val="Encabezado"/>
      <w:jc w:val="center"/>
    </w:pPr>
    <w:r w:rsidRPr="00D43E3C">
      <w:rPr>
        <w:rFonts w:cs="Arial"/>
        <w:b/>
        <w:bCs/>
        <w:sz w:val="18"/>
        <w:szCs w:val="18"/>
      </w:rPr>
      <w:t>CODIGO ICFES: 015842 - 015859</w:t>
    </w:r>
  </w:p>
  <w:p w14:paraId="171DCB7C" w14:textId="77777777" w:rsidR="0084161D" w:rsidRDefault="0084161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16cid:durableId="250741790">
    <w:abstractNumId w:val="8"/>
  </w:num>
  <w:num w:numId="2" w16cid:durableId="423767565">
    <w:abstractNumId w:val="6"/>
  </w:num>
  <w:num w:numId="3" w16cid:durableId="1389568268">
    <w:abstractNumId w:val="5"/>
  </w:num>
  <w:num w:numId="4" w16cid:durableId="661356188">
    <w:abstractNumId w:val="4"/>
  </w:num>
  <w:num w:numId="5" w16cid:durableId="23487217">
    <w:abstractNumId w:val="7"/>
  </w:num>
  <w:num w:numId="6" w16cid:durableId="721173290">
    <w:abstractNumId w:val="3"/>
  </w:num>
  <w:num w:numId="7" w16cid:durableId="1489054584">
    <w:abstractNumId w:val="2"/>
  </w:num>
  <w:num w:numId="8" w16cid:durableId="953832602">
    <w:abstractNumId w:val="1"/>
  </w:num>
  <w:num w:numId="9" w16cid:durableId="11934200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34616"/>
    <w:rsid w:val="0006063C"/>
    <w:rsid w:val="00086819"/>
    <w:rsid w:val="0015074B"/>
    <w:rsid w:val="001B7EB8"/>
    <w:rsid w:val="00211131"/>
    <w:rsid w:val="0029639D"/>
    <w:rsid w:val="00326F90"/>
    <w:rsid w:val="003A5AB2"/>
    <w:rsid w:val="0046299B"/>
    <w:rsid w:val="0084161D"/>
    <w:rsid w:val="008B6C76"/>
    <w:rsid w:val="0092674C"/>
    <w:rsid w:val="009A4920"/>
    <w:rsid w:val="00AA1D8D"/>
    <w:rsid w:val="00AB6AD0"/>
    <w:rsid w:val="00B47730"/>
    <w:rsid w:val="00CB0664"/>
    <w:rsid w:val="00CF1B48"/>
    <w:rsid w:val="00E761D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D73464C"/>
  <w14:defaultImageDpi w14:val="300"/>
  <w15:docId w15:val="{37F93874-A5F3-4C63-8474-56EBC4A6B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4920"/>
    <w:rPr>
      <w:rFonts w:ascii="Arial" w:eastAsia="Arial" w:hAnsi="Arial"/>
      <w:sz w:val="20"/>
    </w:rPr>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h,h8,h9,h10,h18,Encabezado 1,articulo,Car,he, Car,AL Encabezado,Encabezado AL,Car Car Car,Encabezado Car Car Car,Encabezado Car Car,Haut de page,Encabezado1,Encabezado Car Car Car Car Car,Alt 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aliases w:val="encabezado Car,h Car,h8 Car,h9 Car,h10 Car,h18 Car,Encabezado 1 Car,articulo Car,Car Car,he Car, Car Car,AL Encabezado Car,Encabezado AL Car,Car Car Car Car,Encabezado Car Car Car Car,Encabezado Car Car Car1,Haut de page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Textoennegrita">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liceonacional.edu.co.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20EF4F-6A89-4144-944E-80D375CD6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5</Pages>
  <Words>1616</Words>
  <Characters>8893</Characters>
  <Application>Microsoft Office Word</Application>
  <DocSecurity>0</DocSecurity>
  <Lines>74</Lines>
  <Paragraphs>20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10489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DIANA SALGADO</cp:lastModifiedBy>
  <cp:revision>4</cp:revision>
  <dcterms:created xsi:type="dcterms:W3CDTF">2026-03-13T01:39:00Z</dcterms:created>
  <dcterms:modified xsi:type="dcterms:W3CDTF">2026-03-16T21:01:00Z</dcterms:modified>
  <cp:category/>
</cp:coreProperties>
</file>